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badanie Infinix: 80% polskich użytkowników smartfonów chce mieć funkcję szybkiego ładowania, 75% stresuje się możliwością rozładowania się urządzenia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Chociaż o wyborze smartfona najczęściej decyduje cena, to 75% użytkowników tych urządzeń w Polsce uważa, że pojemna i wytrzymała bateria to must-have. Szczególnie zwracają na to uwagę osoby w wieku powyżej 50 lat. Stres związany z rozładowaniem się baterii urządzenia towarzyszy aż 3 na 4 użytkownikom smartfonów. Mężczyźni bardziej kompromisowo podchodzą do zakupu telefonów – większość funkcji jest dla nich ważna, ale niekoniecznie niezbędna. Większość kobiet z kolei za niezbędne uznaje takie opcje jak szybki Internet w urządzeniu (73%), duża pamięć wewnętrzna (68%) i szybkie ładowanie (59%).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¾ polskich użytkowników smartfonów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pojemna i wytrzymała bateria</w:t>
      </w:r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 element tego urządzenia</w:t>
      </w:r>
      <w:r>
        <w:rPr>
          <w:rFonts w:ascii="calibri" w:hAnsi="calibri" w:eastAsia="calibri" w:cs="calibri"/>
          <w:sz w:val="24"/>
          <w:szCs w:val="24"/>
        </w:rPr>
        <w:t xml:space="preserve">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nowego badania</w:t>
      </w:r>
      <w:r>
        <w:rPr>
          <w:rFonts w:ascii="calibri" w:hAnsi="calibri" w:eastAsia="calibri" w:cs="calibri"/>
          <w:sz w:val="24"/>
          <w:szCs w:val="24"/>
        </w:rPr>
        <w:t xml:space="preserve"> przeprowadzonego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Infinix</w:t>
      </w:r>
      <w:r>
        <w:rPr>
          <w:rFonts w:ascii="calibri" w:hAnsi="calibri" w:eastAsia="calibri" w:cs="calibri"/>
          <w:sz w:val="24"/>
          <w:szCs w:val="24"/>
        </w:rPr>
        <w:t xml:space="preserve">, producenta smartfonów wyróżniających się szybkim ładowaniem, dużymi i jasnymi ekranami z wysoką częstotliwością odświeżania i przyciągającym wzrok designem. Niewiele mniej – </w:t>
      </w:r>
      <w:r>
        <w:rPr>
          <w:rFonts w:ascii="calibri" w:hAnsi="calibri" w:eastAsia="calibri" w:cs="calibri"/>
          <w:sz w:val="24"/>
          <w:szCs w:val="24"/>
          <w:b/>
        </w:rPr>
        <w:t xml:space="preserve">70%</w:t>
      </w:r>
      <w:r>
        <w:rPr>
          <w:rFonts w:ascii="calibri" w:hAnsi="calibri" w:eastAsia="calibri" w:cs="calibri"/>
          <w:sz w:val="24"/>
          <w:szCs w:val="24"/>
        </w:rPr>
        <w:t xml:space="preserve"> – za tak zwany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uznaje </w:t>
      </w:r>
      <w:r>
        <w:rPr>
          <w:rFonts w:ascii="calibri" w:hAnsi="calibri" w:eastAsia="calibri" w:cs="calibri"/>
          <w:sz w:val="24"/>
          <w:szCs w:val="24"/>
          <w:b/>
        </w:rPr>
        <w:t xml:space="preserve">szybki Internet </w:t>
      </w:r>
      <w:r>
        <w:rPr>
          <w:rFonts w:ascii="calibri" w:hAnsi="calibri" w:eastAsia="calibri" w:cs="calibri"/>
          <w:sz w:val="24"/>
          <w:szCs w:val="24"/>
        </w:rPr>
        <w:t xml:space="preserve">w urządzeniu. Wśród innych istotnych elementów Polacy wymieniają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szybkie działanie</w:t>
      </w:r>
      <w:r>
        <w:rPr>
          <w:rFonts w:ascii="calibri" w:hAnsi="calibri" w:eastAsia="calibri" w:cs="calibri"/>
          <w:sz w:val="24"/>
          <w:szCs w:val="24"/>
        </w:rPr>
        <w:t xml:space="preserve"> (65%), </w:t>
      </w:r>
      <w:r>
        <w:rPr>
          <w:rFonts w:ascii="calibri" w:hAnsi="calibri" w:eastAsia="calibri" w:cs="calibri"/>
          <w:sz w:val="24"/>
          <w:szCs w:val="24"/>
          <w:b/>
        </w:rPr>
        <w:t xml:space="preserve">dużo pamięci operacyjnej i wewnętrznej </w:t>
      </w:r>
      <w:r>
        <w:rPr>
          <w:rFonts w:ascii="calibri" w:hAnsi="calibri" w:eastAsia="calibri" w:cs="calibri"/>
          <w:sz w:val="24"/>
          <w:szCs w:val="24"/>
        </w:rPr>
        <w:t xml:space="preserve">(po 61%) oraz </w:t>
      </w:r>
      <w:r>
        <w:rPr>
          <w:rFonts w:ascii="calibri" w:hAnsi="calibri" w:eastAsia="calibri" w:cs="calibri"/>
          <w:sz w:val="24"/>
          <w:szCs w:val="24"/>
          <w:b/>
        </w:rPr>
        <w:t xml:space="preserve">duży i wyraźny wyświetlacz</w:t>
      </w:r>
      <w:r>
        <w:rPr>
          <w:rFonts w:ascii="calibri" w:hAnsi="calibri" w:eastAsia="calibri" w:cs="calibri"/>
          <w:sz w:val="24"/>
          <w:szCs w:val="24"/>
        </w:rPr>
        <w:t xml:space="preserve"> (55%).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wagę do dużej pojemności i długiej pracy baterii przywiązują </w:t>
      </w:r>
      <w:r>
        <w:rPr>
          <w:rFonts w:ascii="calibri" w:hAnsi="calibri" w:eastAsia="calibri" w:cs="calibri"/>
          <w:sz w:val="24"/>
          <w:szCs w:val="24"/>
          <w:b/>
        </w:rPr>
        <w:t xml:space="preserve">osoby w wieku od 50 do 65 lat</w:t>
      </w:r>
      <w:r>
        <w:rPr>
          <w:rFonts w:ascii="calibri" w:hAnsi="calibri" w:eastAsia="calibri" w:cs="calibri"/>
          <w:sz w:val="24"/>
          <w:szCs w:val="24"/>
        </w:rPr>
        <w:t xml:space="preserve"> – 80% z nich uważa ją za konieczną, a 13% za ważną. Wśród badanych w wieku od 35 do 49 lat jest to odpowiednio 77% i 18%. W najmłodszej grupie – od 18 do 34 lat – ten element za niezbędny uważa 68%, a za ważny – 24%.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finalnie jednak</w:t>
      </w:r>
      <w:r>
        <w:rPr>
          <w:rFonts w:ascii="calibri" w:hAnsi="calibri" w:eastAsia="calibri" w:cs="calibri"/>
          <w:sz w:val="24"/>
          <w:szCs w:val="24"/>
          <w:b/>
        </w:rPr>
        <w:t xml:space="preserve"> najważniejszym kryterium wyboru smartfona </w:t>
      </w:r>
      <w:r>
        <w:rPr>
          <w:rFonts w:ascii="calibri" w:hAnsi="calibri" w:eastAsia="calibri" w:cs="calibri"/>
          <w:sz w:val="24"/>
          <w:szCs w:val="24"/>
        </w:rPr>
        <w:t xml:space="preserve">dla największego odsetka Polaków (41%) jest </w:t>
      </w:r>
      <w:r>
        <w:rPr>
          <w:rFonts w:ascii="calibri" w:hAnsi="calibri" w:eastAsia="calibri" w:cs="calibri"/>
          <w:sz w:val="24"/>
          <w:szCs w:val="24"/>
          <w:b/>
        </w:rPr>
        <w:t xml:space="preserve">cena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Bateria</w:t>
      </w:r>
      <w:r>
        <w:rPr>
          <w:rFonts w:ascii="calibri" w:hAnsi="calibri" w:eastAsia="calibri" w:cs="calibri"/>
          <w:sz w:val="24"/>
          <w:szCs w:val="24"/>
        </w:rPr>
        <w:t xml:space="preserve"> zajmuje drugie miejsce w hierarchii istotności (33% badanych), a trzecie – </w:t>
      </w:r>
      <w:r>
        <w:rPr>
          <w:rFonts w:ascii="calibri" w:hAnsi="calibri" w:eastAsia="calibri" w:cs="calibri"/>
          <w:sz w:val="24"/>
          <w:szCs w:val="24"/>
          <w:b/>
        </w:rPr>
        <w:t xml:space="preserve">aparat fotograficzny</w:t>
      </w:r>
      <w:r>
        <w:rPr>
          <w:rFonts w:ascii="calibri" w:hAnsi="calibri" w:eastAsia="calibri" w:cs="calibri"/>
          <w:sz w:val="24"/>
          <w:szCs w:val="24"/>
        </w:rPr>
        <w:t xml:space="preserve"> (30%). Dalej znalazły się: ogólnie pojmowana </w:t>
      </w:r>
      <w:r>
        <w:rPr>
          <w:rFonts w:ascii="calibri" w:hAnsi="calibri" w:eastAsia="calibri" w:cs="calibri"/>
          <w:sz w:val="24"/>
          <w:szCs w:val="24"/>
          <w:b/>
        </w:rPr>
        <w:t xml:space="preserve">jakość</w:t>
      </w:r>
      <w:r>
        <w:rPr>
          <w:rFonts w:ascii="calibri" w:hAnsi="calibri" w:eastAsia="calibri" w:cs="calibri"/>
          <w:sz w:val="24"/>
          <w:szCs w:val="24"/>
        </w:rPr>
        <w:t xml:space="preserve"> (22%), </w:t>
      </w:r>
      <w:r>
        <w:rPr>
          <w:rFonts w:ascii="calibri" w:hAnsi="calibri" w:eastAsia="calibri" w:cs="calibri"/>
          <w:sz w:val="24"/>
          <w:szCs w:val="24"/>
          <w:b/>
        </w:rPr>
        <w:t xml:space="preserve">pamięć</w:t>
      </w:r>
      <w:r>
        <w:rPr>
          <w:rFonts w:ascii="calibri" w:hAnsi="calibri" w:eastAsia="calibri" w:cs="calibri"/>
          <w:sz w:val="24"/>
          <w:szCs w:val="24"/>
        </w:rPr>
        <w:t xml:space="preserve"> (19%) oraz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(17%).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obawy związane z rozładowaniem się baterii towarzyszą</w:t>
      </w:r>
      <w:r>
        <w:rPr>
          <w:rFonts w:ascii="calibri" w:hAnsi="calibri" w:eastAsia="calibri" w:cs="calibri"/>
          <w:sz w:val="24"/>
          <w:szCs w:val="24"/>
          <w:b/>
        </w:rPr>
        <w:t xml:space="preserve"> ¾ użytkowników smartfonów, 80% użytkowników smartfonów chce mieć opcję szybkiego ładowania</w:t>
      </w:r>
      <w:r>
        <w:rPr>
          <w:rFonts w:ascii="calibri" w:hAnsi="calibri" w:eastAsia="calibri" w:cs="calibri"/>
          <w:sz w:val="24"/>
          <w:szCs w:val="24"/>
        </w:rPr>
        <w:t xml:space="preserve">. Blisko połowie z nich często zdarza się</w:t>
      </w:r>
      <w:r>
        <w:rPr>
          <w:rFonts w:ascii="calibri" w:hAnsi="calibri" w:eastAsia="calibri" w:cs="calibri"/>
          <w:sz w:val="24"/>
          <w:szCs w:val="24"/>
          <w:b/>
        </w:rPr>
        <w:t xml:space="preserve"> wyłączać funkcje lokalizacji, transmisję danych czy Bluetooth, by oszczędzić energię</w:t>
      </w:r>
      <w:r>
        <w:rPr>
          <w:rFonts w:ascii="calibri" w:hAnsi="calibri" w:eastAsia="calibri" w:cs="calibri"/>
          <w:sz w:val="24"/>
          <w:szCs w:val="24"/>
        </w:rPr>
        <w:t xml:space="preserve">, a blisko ⅓ często unika korzystania ze smartfona poza domem, jeśli wie, że nie będzie miała możliwości podładowania go w międzyczasie. Nieco ponad ¼ zawsze nosi ze sobą powerbank.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80%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przebadanych przez nas polskich użytkowników smartfonów przyznaje,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funkcja szybkiego ładowania w smartfonach jest potrzebna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Infinix od dawna stawiamy właśnie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innowacje związane z ładowaniem i zarządzaniem energią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by użytkownicy naszych telefonów mogli skupić się na swoich potrzebach, zamiast martwić się rozładowującą się baterią. W smartfonach Infinix, skupiliśmy się zarówno na funkcjach zarządzania energią, jak i na żywotności i długowieczności baterii, co przekłada się na to, że nasze telefony oprócz szybkiego ładowania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(nawet 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bezprzewodowego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(do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 W)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są również wyposażone w funkcje ładowania obejściowego (pozwalające nie tylko obniżyć temperaturę telefonu kiedy z niego korzystamy i jest podłączony do ładowarki, ale także oszczędzać baterię), zwrotnego, różne wieloprotokołowe tryby ładowania w tym ładowanie inteligentne ładowanie nocą czy szybkie ładowanie kiedy w krótkim czasie musimy doładować nasz telefon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Ryszard T. Lindner, zarządzający marką w Polsce, na Węgrzech i w krajach bałtyckich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innowacji Infinix, która agreguje ww. funkcje, jest nieustannie rozwijana autorska 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All-Round FastCharge</w:t>
      </w:r>
      <w:r>
        <w:rPr>
          <w:rFonts w:ascii="calibri" w:hAnsi="calibri" w:eastAsia="calibri" w:cs="calibri"/>
          <w:sz w:val="24"/>
          <w:szCs w:val="24"/>
        </w:rPr>
        <w:t xml:space="preserve"> dostępna zarówno w najwyższym obecnie na polskim rynku smartfonie marki </w:t>
      </w:r>
      <w:r>
        <w:rPr>
          <w:rFonts w:ascii="calibri" w:hAnsi="calibri" w:eastAsia="calibri" w:cs="calibri"/>
          <w:sz w:val="24"/>
          <w:szCs w:val="24"/>
          <w:b/>
        </w:rPr>
        <w:t xml:space="preserve">Zero 40 5G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 w </w:t>
      </w:r>
      <w:r>
        <w:rPr>
          <w:rFonts w:ascii="calibri" w:hAnsi="calibri" w:eastAsia="calibri" w:cs="calibri"/>
          <w:sz w:val="24"/>
          <w:szCs w:val="24"/>
          <w:b/>
        </w:rPr>
        <w:t xml:space="preserve">smartfonach z serii NOTE</w:t>
      </w:r>
      <w:r>
        <w:rPr>
          <w:rFonts w:ascii="calibri" w:hAnsi="calibri" w:eastAsia="calibri" w:cs="calibri"/>
          <w:sz w:val="24"/>
          <w:szCs w:val="24"/>
        </w:rPr>
        <w:t xml:space="preserve">, czy wybranych modelach z najnowszej serii </w:t>
      </w:r>
      <w:r>
        <w:rPr>
          <w:rFonts w:ascii="calibri" w:hAnsi="calibri" w:eastAsia="calibri" w:cs="calibri"/>
          <w:sz w:val="24"/>
          <w:szCs w:val="24"/>
          <w:b/>
        </w:rPr>
        <w:t xml:space="preserve">HOT 50</w:t>
      </w:r>
      <w:r>
        <w:rPr>
          <w:rFonts w:ascii="calibri" w:hAnsi="calibri" w:eastAsia="calibri" w:cs="calibri"/>
          <w:sz w:val="24"/>
          <w:szCs w:val="24"/>
        </w:rPr>
        <w:t xml:space="preserve">, która niedawno trafiła do sklepów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ładowanie i dobry Internet są ważniejsze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zebranych danych, kobiety i mężczyźni przy wyborze smartfona przywiązują inną wagę do różnych funkcji. O ile duża pojemność baterii, wysoka wydajność, duży i wyraźny wyświetlacz oraz obecność 5G czy NFC są równie istotne dla obu płci, o tyle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funkcji szybkiego ładowania ma większe znaczenie dla kobiet</w:t>
      </w:r>
      <w:r>
        <w:rPr>
          <w:rFonts w:ascii="calibri" w:hAnsi="calibri" w:eastAsia="calibri" w:cs="calibri"/>
          <w:sz w:val="24"/>
          <w:szCs w:val="24"/>
        </w:rPr>
        <w:t xml:space="preserve"> – za niezbędną uważa ją </w:t>
      </w:r>
      <w:r>
        <w:rPr>
          <w:rFonts w:ascii="calibri" w:hAnsi="calibri" w:eastAsia="calibri" w:cs="calibri"/>
          <w:sz w:val="24"/>
          <w:szCs w:val="24"/>
          <w:b/>
        </w:rPr>
        <w:t xml:space="preserve">59%</w:t>
      </w:r>
      <w:r>
        <w:rPr>
          <w:rFonts w:ascii="calibri" w:hAnsi="calibri" w:eastAsia="calibri" w:cs="calibri"/>
          <w:sz w:val="24"/>
          <w:szCs w:val="24"/>
        </w:rPr>
        <w:t xml:space="preserve">, podczas gdy</w:t>
      </w:r>
      <w:r>
        <w:rPr>
          <w:rFonts w:ascii="calibri" w:hAnsi="calibri" w:eastAsia="calibri" w:cs="calibri"/>
          <w:sz w:val="24"/>
          <w:szCs w:val="24"/>
          <w:b/>
        </w:rPr>
        <w:t xml:space="preserve"> wśród mężczyzn jest to 43%</w:t>
      </w:r>
      <w:r>
        <w:rPr>
          <w:rFonts w:ascii="calibri" w:hAnsi="calibri" w:eastAsia="calibri" w:cs="calibri"/>
          <w:sz w:val="24"/>
          <w:szCs w:val="24"/>
        </w:rPr>
        <w:t xml:space="preserve">. Istotną różnicę widać również w podejściu do </w:t>
      </w:r>
      <w:r>
        <w:rPr>
          <w:rFonts w:ascii="calibri" w:hAnsi="calibri" w:eastAsia="calibri" w:cs="calibri"/>
          <w:sz w:val="24"/>
          <w:szCs w:val="24"/>
          <w:b/>
        </w:rPr>
        <w:t xml:space="preserve">szybkości działania Internetu</w:t>
      </w:r>
      <w:r>
        <w:rPr>
          <w:rFonts w:ascii="calibri" w:hAnsi="calibri" w:eastAsia="calibri" w:cs="calibri"/>
          <w:sz w:val="24"/>
          <w:szCs w:val="24"/>
        </w:rPr>
        <w:t xml:space="preserve"> w smartfonie – jest ona kluczowym aspektem dla </w:t>
      </w:r>
      <w:r>
        <w:rPr>
          <w:rFonts w:ascii="calibri" w:hAnsi="calibri" w:eastAsia="calibri" w:cs="calibri"/>
          <w:sz w:val="24"/>
          <w:szCs w:val="24"/>
          <w:b/>
        </w:rPr>
        <w:t xml:space="preserve">73% kobiet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65% mężczyzn</w:t>
      </w:r>
      <w:r>
        <w:rPr>
          <w:rFonts w:ascii="calibri" w:hAnsi="calibri" w:eastAsia="calibri" w:cs="calibri"/>
          <w:sz w:val="24"/>
          <w:szCs w:val="24"/>
        </w:rPr>
        <w:t xml:space="preserve"> –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pamięci wewnętrznej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68%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54% mężczyzn</w:t>
      </w:r>
      <w:r>
        <w:rPr>
          <w:rFonts w:ascii="calibri" w:hAnsi="calibri" w:eastAsia="calibri" w:cs="calibri"/>
          <w:sz w:val="24"/>
          <w:szCs w:val="24"/>
        </w:rPr>
        <w:t xml:space="preserve">). Mężczyźni przy wyborze smartfona wydają się być bardziej skłonni do kompromisów, znacznie częściej wskazują poszczególne elementy i funkcje jako ważne, ale nie niezbędne.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Infinix jest obecna na polskim rynku od ponad dwóch lat. W polskim portfolio dotychczas pojawiło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modeli smartfonów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ZERO, NOTE, HOT i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różnych półek cenowych, dostępnych w różnych wersjach kolorystycznych i wariantach pamięci. </w:t>
      </w:r>
      <w:r>
        <w:rPr>
          <w:rFonts w:ascii="calibri" w:hAnsi="calibri" w:eastAsia="calibri" w:cs="calibri"/>
          <w:sz w:val="24"/>
          <w:szCs w:val="24"/>
          <w:b/>
        </w:rPr>
        <w:t xml:space="preserve">Dotychczas w Polsce sprzedała już ponad ćwierć miliona smartfonów.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lipcu 2024 r. metodą CAVI na reprezentatywnej grupie 800 polskich użytkowników i użytkowniczek smartfonów w wieku od 18 do 65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2026-07-07T03:49:27+02:00</dcterms:created>
  <dcterms:modified xsi:type="dcterms:W3CDTF">2026-07-07T03:49:27+02:00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