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Infinix HOT 50 Pro+: najcieńszy na świecie smartfon z zakrzywionym ekranem i pierwszy z certyfikatem 5-letniej płynności działania oraz wytrzymałością do 1600 cykli ładowania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Bateria w najnowszym na polskim rynku serii smartfonie Infinix HOT 50 Pro+ została zaprojektowana z myślą o wytrzymałości do 1600 cykli ładowania, co potwierdza gwarantujący 5-letnią płynność działania certyfikat TÜV SÜD – pierwszy w kategorii smartfonów. Po 4 latach regularnego użytkowania zachowuje ponad 80% wydajności baterii. Dzięki zoptymalizowanemu oprogramowaniu i trwałości systemu HOT 50 Pro+ będzie działał płynie nawet przez pięć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Taki poziom wytrzymałości jest współcześnie rzadkością. Większość smartfonów zachowuje około 80% wyjściowej wydajności po mniej więcej 500 pełnych cyklach ładowania, czyli, przy standardowym użytkowaniu, około 2 latach. W przypadku serii HOT 50 celem Infinix było wyznaczenie nowych standardów w zakresie żywotności baterii w bardzo poręcznym i cienkim telefonie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Ryszard T. Lindner, zarządzający marką w Polsce, na Węgrzech i w krajach bałtyckich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To nie tylko zwiększenie wygody użytkowania, ale też istotny krok w kierunku bardziej zrównoważonego rozwoju i redukcji ilości odpadów elektronicznych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Zbudowane z zaawansowanych materiałów i wyposażone w funkcję inteligentnego zarządzania energią smartfony z serii HOT 50 pozwalają użytkownikom skupić się na tym, co dla nich najważniejsze, bez konieczności ciągłego martwienia się poziomem naładowania telefonu.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Infinix HOT 50 Pro+ to najcieńszy na świecie smartfon z zakrzywionym ekranem, jego grubość wynosi zaledwie 6,8 mm. Mimo to mieści baterię o pojemności 5000 mAh z funkcją ładowania do </w:t>
      </w:r>
      <w:r>
        <w:rPr>
          <w:rFonts w:ascii="calibri" w:hAnsi="calibri" w:eastAsia="calibri" w:cs="calibri"/>
          <w:sz w:val="24"/>
          <w:szCs w:val="24"/>
          <w:b/>
        </w:rPr>
        <w:t xml:space="preserve">33 W.</w:t>
      </w:r>
      <w:r>
        <w:rPr>
          <w:rFonts w:ascii="calibri" w:hAnsi="calibri" w:eastAsia="calibri" w:cs="calibri"/>
          <w:sz w:val="24"/>
          <w:szCs w:val="24"/>
        </w:rPr>
        <w:t xml:space="preserve"> Pozwala ona na naładowanie go</w:t>
      </w:r>
      <w:r>
        <w:rPr>
          <w:rFonts w:ascii="calibri" w:hAnsi="calibri" w:eastAsia="calibri" w:cs="calibri"/>
          <w:sz w:val="24"/>
          <w:szCs w:val="24"/>
          <w:b/>
        </w:rPr>
        <w:t xml:space="preserve"> od 1 do 50% w 26 minut</w:t>
      </w:r>
      <w:r>
        <w:rPr>
          <w:rFonts w:ascii="calibri" w:hAnsi="calibri" w:eastAsia="calibri" w:cs="calibri"/>
          <w:sz w:val="24"/>
          <w:szCs w:val="24"/>
        </w:rPr>
        <w:t xml:space="preserve">. Kwadrans ładowania wystarczy na ponad 8 godzin rozmów i prawie 6 godzin oglądania video.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Polaków stresuje możliwość rozładowania się telefonu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Pojemna i wytrzymała bateria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must-have</w:t>
      </w:r>
      <w:r>
        <w:rPr>
          <w:rFonts w:ascii="calibri" w:hAnsi="calibri" w:eastAsia="calibri" w:cs="calibri"/>
          <w:sz w:val="24"/>
          <w:szCs w:val="24"/>
          <w:b/>
        </w:rPr>
        <w:t xml:space="preserve"> dla ¾ polskich użytkowników smartfonów</w:t>
      </w:r>
      <w:r>
        <w:rPr>
          <w:rFonts w:ascii="calibri" w:hAnsi="calibri" w:eastAsia="calibri" w:cs="calibri"/>
          <w:sz w:val="24"/>
          <w:szCs w:val="24"/>
        </w:rPr>
        <w:t xml:space="preserve">, jak wynika z reprezentatywnego badania Infinix. Tyle samo badanych przyznaje, że </w:t>
      </w:r>
      <w:r>
        <w:rPr>
          <w:rFonts w:ascii="calibri" w:hAnsi="calibri" w:eastAsia="calibri" w:cs="calibri"/>
          <w:sz w:val="24"/>
          <w:szCs w:val="24"/>
          <w:b/>
        </w:rPr>
        <w:t xml:space="preserve">regularnie towarzyszy im stres związany z możliwością rozładowania się baterii w telefonie</w:t>
      </w:r>
      <w:r>
        <w:rPr>
          <w:rFonts w:ascii="calibri" w:hAnsi="calibri" w:eastAsia="calibri" w:cs="calibri"/>
          <w:sz w:val="24"/>
          <w:szCs w:val="24"/>
        </w:rPr>
        <w:t xml:space="preserve">. Prawie ⅓ ankietowanych unika korzystania ze smartfona poza domem, jeśli wie, że nie będzie miała możliwości podładowania go w międzyczasie, a nieco ponad ¼ zawsze nosi ze sobą powerbank.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Infinix skupił się na optymalizacji zarówno technologii wykonania, jak i oprogramowania smartfonów z serii HOT pod kątem jak najdłuższej płynności działania. Długotrwałą wytrzymałość HOT 50 Pro+, oprócz żywotnej baterii, zapewnia też solidna konstrukcja obudowy – urządzenie spełnia normę pyło- i wodoszczelności </w:t>
      </w:r>
      <w:r>
        <w:rPr>
          <w:rFonts w:ascii="calibri" w:hAnsi="calibri" w:eastAsia="calibri" w:cs="calibri"/>
          <w:sz w:val="24"/>
          <w:szCs w:val="24"/>
          <w:b/>
        </w:rPr>
        <w:t xml:space="preserve">IP 54</w:t>
      </w:r>
      <w:r>
        <w:rPr>
          <w:rFonts w:ascii="calibri" w:hAnsi="calibri" w:eastAsia="calibri" w:cs="calibri"/>
          <w:sz w:val="24"/>
          <w:szCs w:val="24"/>
        </w:rPr>
        <w:t xml:space="preserve">, a wyświetlacze są chronione szkłem </w:t>
      </w:r>
      <w:r>
        <w:rPr>
          <w:rFonts w:ascii="calibri" w:hAnsi="calibri" w:eastAsia="calibri" w:cs="calibri"/>
          <w:sz w:val="24"/>
          <w:szCs w:val="24"/>
          <w:b/>
        </w:rPr>
        <w:t xml:space="preserve">Corning® Gorilla®</w:t>
      </w:r>
      <w:r>
        <w:rPr>
          <w:rFonts w:ascii="calibri" w:hAnsi="calibri" w:eastAsia="calibri" w:cs="calibri"/>
          <w:sz w:val="24"/>
          <w:szCs w:val="24"/>
        </w:rPr>
        <w:t xml:space="preserve">, zapewniającym doskonałą ochronę w razie upadku czy zadrapania.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Infinix HOT 50 Pro+ w rekomendowanej cenie od 1099 zł jest dostępny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autoryzowanym sklepie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największych sieciach handlowych. </w:t>
      </w:r>
      <w:r>
        <w:rPr>
          <w:rFonts w:ascii="calibri" w:hAnsi="calibri" w:eastAsia="calibri" w:cs="calibri"/>
          <w:sz w:val="24"/>
          <w:szCs w:val="24"/>
        </w:rPr>
        <w:t xml:space="preserve">W serii HOT dostępne są również modele HOT 50 Pro, HOT 50 oraz HOT 50i.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jest obecna w Polsce od ponad 2 lat, w tym czasie sprzedała już </w:t>
      </w:r>
      <w:r>
        <w:rPr>
          <w:rFonts w:ascii="calibri" w:hAnsi="calibri" w:eastAsia="calibri" w:cs="calibri"/>
          <w:sz w:val="24"/>
          <w:szCs w:val="24"/>
          <w:b/>
        </w:rPr>
        <w:t xml:space="preserve">300 tysięcy smartfonów</w:t>
      </w:r>
      <w:r>
        <w:rPr>
          <w:rFonts w:ascii="calibri" w:hAnsi="calibri" w:eastAsia="calibri" w:cs="calibri"/>
          <w:sz w:val="24"/>
          <w:szCs w:val="24"/>
        </w:rPr>
        <w:t xml:space="preserve">. W polskim portfolio pojawiło się już ponad 30 modele smartfonów z różnych półek cenowych z serii ZERO, NOTE, HOT i SMART. W ofercie Infinix są obecne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</w:t>
      </w:r>
      <w:r>
        <w:rPr>
          <w:rFonts w:ascii="calibri" w:hAnsi="calibri" w:eastAsia="calibri" w:cs="calibri"/>
          <w:sz w:val="24"/>
          <w:szCs w:val="24"/>
        </w:rPr>
        <w:t xml:space="preserve">: dwa modele smartwatchy, sześć modeli słuchawek bezprzewodowych w różnych kolorach oraz dwa powerbanki.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inixstore.eu/products/smartfon-infinix-hot-50-pro?variant=55323323892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2026-08-24T05:40:26+02:00</dcterms:created>
  <dcterms:modified xsi:type="dcterms:W3CDTF">2026-08-24T05:40:26+02:00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